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A0" w:rsidRDefault="00AA36A0">
      <w:pPr>
        <w:rPr>
          <w:b/>
          <w:sz w:val="24"/>
          <w:szCs w:val="24"/>
          <w:lang w:val="nb-NO"/>
        </w:rPr>
      </w:pPr>
    </w:p>
    <w:p w:rsidR="00AA36A0" w:rsidRDefault="00AA36A0" w:rsidP="00AA36A0">
      <w:pPr>
        <w:jc w:val="center"/>
        <w:rPr>
          <w:b/>
          <w:sz w:val="24"/>
          <w:szCs w:val="24"/>
          <w:lang w:val="nb-NO"/>
        </w:rPr>
      </w:pPr>
      <w:r>
        <w:rPr>
          <w:b/>
          <w:noProof/>
          <w:sz w:val="24"/>
          <w:szCs w:val="24"/>
          <w:lang w:val="nb-NO" w:eastAsia="nb-NO"/>
        </w:rPr>
        <w:drawing>
          <wp:inline distT="0" distB="0" distL="0" distR="0" wp14:anchorId="59DBB5A6" wp14:editId="5CD488B4">
            <wp:extent cx="2627630" cy="853440"/>
            <wp:effectExtent l="0" t="0" r="127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6A0" w:rsidRPr="00AA36A0" w:rsidRDefault="00AA36A0">
      <w:pPr>
        <w:rPr>
          <w:b/>
          <w:lang w:val="nb-NO"/>
        </w:rPr>
      </w:pPr>
      <w:r w:rsidRPr="00AA36A0">
        <w:rPr>
          <w:b/>
          <w:lang w:val="nb-NO"/>
        </w:rPr>
        <w:t>Pressemelding</w:t>
      </w:r>
    </w:p>
    <w:p w:rsidR="00AA36A0" w:rsidRDefault="005438EE">
      <w:pPr>
        <w:rPr>
          <w:sz w:val="24"/>
          <w:szCs w:val="24"/>
          <w:lang w:val="nb-NO"/>
        </w:rPr>
      </w:pPr>
      <w:r w:rsidRPr="005438EE">
        <w:rPr>
          <w:b/>
          <w:sz w:val="28"/>
          <w:szCs w:val="28"/>
          <w:lang w:val="nb-NO"/>
        </w:rPr>
        <w:t xml:space="preserve">Statsbudsjettet 2016: Viktig </w:t>
      </w:r>
      <w:r w:rsidR="003C41B9">
        <w:rPr>
          <w:b/>
          <w:sz w:val="28"/>
          <w:szCs w:val="28"/>
          <w:lang w:val="nb-NO"/>
        </w:rPr>
        <w:t xml:space="preserve">satsing på grønn </w:t>
      </w:r>
      <w:r w:rsidR="00807977">
        <w:rPr>
          <w:b/>
          <w:sz w:val="28"/>
          <w:szCs w:val="28"/>
          <w:lang w:val="nb-NO"/>
        </w:rPr>
        <w:t>teknologi</w:t>
      </w:r>
    </w:p>
    <w:p w:rsidR="00AA36A0" w:rsidRPr="00AA36A0" w:rsidRDefault="00AA36A0">
      <w:pPr>
        <w:rPr>
          <w:lang w:val="nb-NO"/>
        </w:rPr>
      </w:pPr>
      <w:r w:rsidRPr="00AA36A0">
        <w:rPr>
          <w:lang w:val="nb-NO"/>
        </w:rPr>
        <w:t>7. oktober 2015</w:t>
      </w:r>
    </w:p>
    <w:p w:rsidR="005438EE" w:rsidRPr="00AA36A0" w:rsidRDefault="005438EE">
      <w:pPr>
        <w:rPr>
          <w:b/>
          <w:lang w:val="nb-NO"/>
        </w:rPr>
      </w:pPr>
      <w:r w:rsidRPr="00AA36A0">
        <w:rPr>
          <w:b/>
          <w:lang w:val="nb-NO"/>
        </w:rPr>
        <w:t>Forum</w:t>
      </w:r>
      <w:r w:rsidR="00F34C51" w:rsidRPr="00AA36A0">
        <w:rPr>
          <w:b/>
          <w:lang w:val="nb-NO"/>
        </w:rPr>
        <w:t xml:space="preserve"> for Miljøteknologi er fornøyd med at regjeringen i sitt forslag til statsbudsjett øker tilskuddet til pilot- og demonstrasjonsprosjekter innen miljøteknologi (Miljøteknologiordningen)</w:t>
      </w:r>
      <w:r w:rsidR="009E4F9C">
        <w:rPr>
          <w:b/>
          <w:lang w:val="nb-NO"/>
        </w:rPr>
        <w:t xml:space="preserve"> med 134,5 millioner kroner</w:t>
      </w:r>
      <w:r w:rsidR="00F34C51" w:rsidRPr="00AA36A0">
        <w:rPr>
          <w:b/>
          <w:lang w:val="nb-NO"/>
        </w:rPr>
        <w:t xml:space="preserve">. Det foreslåtte tilskuddet på </w:t>
      </w:r>
      <w:r w:rsidR="009E4F9C">
        <w:rPr>
          <w:b/>
          <w:lang w:val="nb-NO"/>
        </w:rPr>
        <w:t>til sammen 464,5</w:t>
      </w:r>
      <w:r w:rsidR="009E4F9C" w:rsidRPr="00AA36A0">
        <w:rPr>
          <w:b/>
          <w:lang w:val="nb-NO"/>
        </w:rPr>
        <w:t xml:space="preserve"> </w:t>
      </w:r>
      <w:r w:rsidR="00F34C51" w:rsidRPr="00AA36A0">
        <w:rPr>
          <w:b/>
          <w:lang w:val="nb-NO"/>
        </w:rPr>
        <w:t>millioner kroner er et viktig bidrag til utvikling av ny miljøteknolo</w:t>
      </w:r>
      <w:r w:rsidR="00D27878" w:rsidRPr="00AA36A0">
        <w:rPr>
          <w:b/>
          <w:lang w:val="nb-NO"/>
        </w:rPr>
        <w:t>gi</w:t>
      </w:r>
      <w:r w:rsidR="00916E32">
        <w:rPr>
          <w:b/>
          <w:lang w:val="nb-NO"/>
        </w:rPr>
        <w:t>, men ikke nok til å realisere alle de</w:t>
      </w:r>
      <w:r w:rsidR="00FE50C8">
        <w:rPr>
          <w:b/>
          <w:lang w:val="nb-NO"/>
        </w:rPr>
        <w:t xml:space="preserve"> lovende</w:t>
      </w:r>
      <w:r w:rsidR="00916E32">
        <w:rPr>
          <w:b/>
          <w:lang w:val="nb-NO"/>
        </w:rPr>
        <w:t xml:space="preserve"> prosjektene som er klare</w:t>
      </w:r>
      <w:r w:rsidR="00FE50C8">
        <w:rPr>
          <w:b/>
          <w:lang w:val="nb-NO"/>
        </w:rPr>
        <w:t>,</w:t>
      </w:r>
      <w:r w:rsidR="00916E32">
        <w:rPr>
          <w:b/>
          <w:lang w:val="nb-NO"/>
        </w:rPr>
        <w:t xml:space="preserve"> </w:t>
      </w:r>
      <w:r w:rsidR="00FE50C8">
        <w:rPr>
          <w:b/>
          <w:lang w:val="nb-NO"/>
        </w:rPr>
        <w:t>og som kan</w:t>
      </w:r>
      <w:r w:rsidR="00916E32">
        <w:rPr>
          <w:b/>
          <w:lang w:val="nb-NO"/>
        </w:rPr>
        <w:t xml:space="preserve"> </w:t>
      </w:r>
      <w:r w:rsidR="00FE50C8">
        <w:rPr>
          <w:b/>
          <w:lang w:val="nb-NO"/>
        </w:rPr>
        <w:t>øke framtidig verdiskaping</w:t>
      </w:r>
      <w:r w:rsidR="00916E32">
        <w:rPr>
          <w:b/>
          <w:lang w:val="nb-NO"/>
        </w:rPr>
        <w:t xml:space="preserve"> og</w:t>
      </w:r>
      <w:r w:rsidR="00FE50C8">
        <w:rPr>
          <w:b/>
          <w:lang w:val="nb-NO"/>
        </w:rPr>
        <w:t xml:space="preserve"> bidra til</w:t>
      </w:r>
      <w:r w:rsidR="00916E32">
        <w:rPr>
          <w:b/>
          <w:lang w:val="nb-NO"/>
        </w:rPr>
        <w:t xml:space="preserve"> nye grønne arbeidsplasser. </w:t>
      </w:r>
      <w:bookmarkStart w:id="0" w:name="_GoBack"/>
      <w:bookmarkEnd w:id="0"/>
    </w:p>
    <w:p w:rsidR="00F34C51" w:rsidRPr="00AA36A0" w:rsidRDefault="00F34C51" w:rsidP="00F34C51">
      <w:pPr>
        <w:pStyle w:val="Listeavsnitt"/>
        <w:numPr>
          <w:ilvl w:val="0"/>
          <w:numId w:val="1"/>
        </w:numPr>
        <w:rPr>
          <w:lang w:val="nb-NO"/>
        </w:rPr>
      </w:pPr>
      <w:r w:rsidRPr="00AA36A0">
        <w:rPr>
          <w:lang w:val="nb-NO"/>
        </w:rPr>
        <w:t xml:space="preserve">Innovasjon Norge, som administrerer Miljøteknologiordningen, får hvert år inn søknader for til sammen over én milliard kroner. Vi ser det derfor som viktig at Stortinget nå omsetter sine politiske mål i økte bevilgninger for 2016 slik at ordningen innen 3-4 år kommer opp i én milliard, sier styreleder i Forum for Miljøteknologi, Kai-Rune Heggland. – Enda flere miljøforbedrende prosjekter kan bli utløst med større bevilgninger. Slik kan Stortinget yte et vesentlig bidrag til det grønne skiftet og sikre et stort antall arbeidsplasser </w:t>
      </w:r>
      <w:r w:rsidR="00D27878" w:rsidRPr="00AA36A0">
        <w:rPr>
          <w:lang w:val="nb-NO"/>
        </w:rPr>
        <w:t>i den omstillingsfasen norsk næringsliv nå er inne i.</w:t>
      </w:r>
    </w:p>
    <w:p w:rsidR="00F34C51" w:rsidRPr="00AA36A0" w:rsidRDefault="00F34C51" w:rsidP="00F34C51">
      <w:pPr>
        <w:rPr>
          <w:lang w:val="nb-NO"/>
        </w:rPr>
      </w:pPr>
      <w:r w:rsidRPr="00AA36A0">
        <w:rPr>
          <w:lang w:val="nb-NO"/>
        </w:rPr>
        <w:t>Miljøteknologiordningen har bidratt til viktige prosjekter i selskaper som Alcoa, Hydro, Elkem, Yara, Borregaard og Wärtsilä. Prosjektene spenner fra energibesparende prosessanlegg innen aluminiumsproduksjon, pilotanlegg for annengenerasjons biodrivstoff og produksjonsanlegg for solcellesilisium til for eksempel</w:t>
      </w:r>
      <w:r w:rsidR="007B369A" w:rsidRPr="00AA36A0">
        <w:rPr>
          <w:lang w:val="nb-NO"/>
        </w:rPr>
        <w:t xml:space="preserve"> pilotanlegg </w:t>
      </w:r>
      <w:r w:rsidR="00D27878" w:rsidRPr="00AA36A0">
        <w:rPr>
          <w:lang w:val="nb-NO"/>
        </w:rPr>
        <w:t>innen katalysatorteknologi for f</w:t>
      </w:r>
      <w:r w:rsidR="007B369A" w:rsidRPr="00AA36A0">
        <w:rPr>
          <w:lang w:val="nb-NO"/>
        </w:rPr>
        <w:t>jerning av klimagasser og prosessteknologi for miljøvennlig gjødselproduksjon.</w:t>
      </w:r>
    </w:p>
    <w:p w:rsidR="007B369A" w:rsidRPr="00AA36A0" w:rsidRDefault="007B369A" w:rsidP="00F34C51">
      <w:pPr>
        <w:rPr>
          <w:i/>
          <w:lang w:val="nb-NO"/>
        </w:rPr>
      </w:pPr>
      <w:r w:rsidRPr="00AA36A0">
        <w:rPr>
          <w:i/>
          <w:lang w:val="nb-NO"/>
        </w:rPr>
        <w:t>For ytterligere informasjon, kontakt: styreleder Kai-Rune Heggland, Alcoa Norway, telefon 958 14</w:t>
      </w:r>
      <w:r w:rsidR="004137A0">
        <w:rPr>
          <w:i/>
          <w:lang w:val="nb-NO"/>
        </w:rPr>
        <w:t> </w:t>
      </w:r>
      <w:r w:rsidRPr="00AA36A0">
        <w:rPr>
          <w:i/>
          <w:lang w:val="nb-NO"/>
        </w:rPr>
        <w:t>595</w:t>
      </w:r>
      <w:r w:rsidR="004137A0">
        <w:rPr>
          <w:i/>
          <w:lang w:val="nb-NO"/>
        </w:rPr>
        <w:t>, Marit Ytreeide, Forum for Miljøteknologi, telefon 901 28 308</w:t>
      </w:r>
      <w:r w:rsidR="00807977" w:rsidRPr="00AA36A0">
        <w:rPr>
          <w:i/>
          <w:lang w:val="nb-NO"/>
        </w:rPr>
        <w:t xml:space="preserve"> eller se: www.forumformiljoteknologi.no</w:t>
      </w:r>
    </w:p>
    <w:p w:rsidR="007B369A" w:rsidRPr="00AA36A0" w:rsidRDefault="007B369A" w:rsidP="00F34C51">
      <w:pPr>
        <w:rPr>
          <w:lang w:val="nb-NO"/>
        </w:rPr>
      </w:pPr>
      <w:r w:rsidRPr="00AA36A0">
        <w:rPr>
          <w:b/>
          <w:lang w:val="nb-NO"/>
        </w:rPr>
        <w:t xml:space="preserve">Forum for Miljøteknologi (FFM) </w:t>
      </w:r>
      <w:r w:rsidRPr="00AA36A0">
        <w:rPr>
          <w:lang w:val="nb-NO"/>
        </w:rPr>
        <w:t>er en organisasjon som har en rekke av l</w:t>
      </w:r>
      <w:r w:rsidR="00807977" w:rsidRPr="00AA36A0">
        <w:rPr>
          <w:lang w:val="nb-NO"/>
        </w:rPr>
        <w:t>a</w:t>
      </w:r>
      <w:r w:rsidRPr="00AA36A0">
        <w:rPr>
          <w:lang w:val="nb-NO"/>
        </w:rPr>
        <w:t xml:space="preserve">ndets største bedrifter innen prosessindustri, maritim næring, energiproduksjon og byggenæringen som medlemmer. </w:t>
      </w:r>
      <w:r w:rsidR="003C41B9" w:rsidRPr="00AA36A0">
        <w:rPr>
          <w:lang w:val="nb-NO"/>
        </w:rPr>
        <w:t>FFM arbeider for å virkeliggjøre medlemsbedriftenes miljøteknologiprosjekter</w:t>
      </w:r>
      <w:r w:rsidR="00807977" w:rsidRPr="00AA36A0">
        <w:rPr>
          <w:lang w:val="nb-NO"/>
        </w:rPr>
        <w:t>, og</w:t>
      </w:r>
      <w:r w:rsidR="003C41B9" w:rsidRPr="00AA36A0">
        <w:rPr>
          <w:lang w:val="nb-NO"/>
        </w:rPr>
        <w:t xml:space="preserve"> </w:t>
      </w:r>
      <w:r w:rsidR="00807977" w:rsidRPr="00AA36A0">
        <w:rPr>
          <w:lang w:val="nb-NO"/>
        </w:rPr>
        <w:t>ambisjonen</w:t>
      </w:r>
      <w:r w:rsidR="003C41B9" w:rsidRPr="00AA36A0">
        <w:rPr>
          <w:lang w:val="nb-NO"/>
        </w:rPr>
        <w:t xml:space="preserve"> er at norske bedrifter skal være verdensledende innen utvikling og bruk av miljøteknologi. Realiseringen av denne ambisjonen må skje i partnerskap med det offentlige. </w:t>
      </w:r>
      <w:r w:rsidRPr="00AA36A0">
        <w:rPr>
          <w:lang w:val="nb-NO"/>
        </w:rPr>
        <w:t>Miljøteknologiordningen er en tilskuddsordning til utvikling av pilot- og demonstrasjonsanlegg. Ordningen administreres av Innovasjon Norge.</w:t>
      </w:r>
    </w:p>
    <w:sectPr w:rsidR="007B369A" w:rsidRPr="00AA36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FF" w:rsidRDefault="006556FF" w:rsidP="00030542">
      <w:pPr>
        <w:spacing w:after="0" w:line="240" w:lineRule="auto"/>
      </w:pPr>
      <w:r>
        <w:separator/>
      </w:r>
    </w:p>
  </w:endnote>
  <w:endnote w:type="continuationSeparator" w:id="0">
    <w:p w:rsidR="006556FF" w:rsidRDefault="006556FF" w:rsidP="0003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FF" w:rsidRDefault="006556FF" w:rsidP="00030542">
      <w:pPr>
        <w:spacing w:after="0" w:line="240" w:lineRule="auto"/>
      </w:pPr>
      <w:r>
        <w:separator/>
      </w:r>
    </w:p>
  </w:footnote>
  <w:footnote w:type="continuationSeparator" w:id="0">
    <w:p w:rsidR="006556FF" w:rsidRDefault="006556FF" w:rsidP="0003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42" w:rsidRDefault="00030542" w:rsidP="00030542">
    <w:pPr>
      <w:pStyle w:val="Topptekst"/>
      <w:jc w:val="center"/>
    </w:pPr>
    <w:r>
      <w:rPr>
        <w:noProof/>
        <w:lang w:val="nb-NO" w:eastAsia="nb-NO"/>
      </w:rPr>
      <w:drawing>
        <wp:inline distT="0" distB="0" distL="0" distR="0" wp14:anchorId="099197B1">
          <wp:extent cx="3057525" cy="1067274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198" cy="1078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9CC"/>
    <w:multiLevelType w:val="hybridMultilevel"/>
    <w:tmpl w:val="12E655B0"/>
    <w:lvl w:ilvl="0" w:tplc="5F98CC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42"/>
    <w:rsid w:val="00030542"/>
    <w:rsid w:val="000B356E"/>
    <w:rsid w:val="003C41B9"/>
    <w:rsid w:val="004137A0"/>
    <w:rsid w:val="004D4944"/>
    <w:rsid w:val="005438EE"/>
    <w:rsid w:val="006556FF"/>
    <w:rsid w:val="007B369A"/>
    <w:rsid w:val="00807977"/>
    <w:rsid w:val="00916E32"/>
    <w:rsid w:val="009E4F9C"/>
    <w:rsid w:val="00AA36A0"/>
    <w:rsid w:val="00B36FD0"/>
    <w:rsid w:val="00D27878"/>
    <w:rsid w:val="00E46912"/>
    <w:rsid w:val="00F34C51"/>
    <w:rsid w:val="00F36E02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0542"/>
  </w:style>
  <w:style w:type="paragraph" w:styleId="Bunntekst">
    <w:name w:val="footer"/>
    <w:basedOn w:val="Normal"/>
    <w:link w:val="BunntekstTegn"/>
    <w:uiPriority w:val="99"/>
    <w:unhideWhenUsed/>
    <w:rsid w:val="0003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0542"/>
  </w:style>
  <w:style w:type="paragraph" w:styleId="Listeavsnitt">
    <w:name w:val="List Paragraph"/>
    <w:basedOn w:val="Normal"/>
    <w:uiPriority w:val="34"/>
    <w:qFormat/>
    <w:rsid w:val="00F34C5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C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41B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079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0542"/>
  </w:style>
  <w:style w:type="paragraph" w:styleId="Bunntekst">
    <w:name w:val="footer"/>
    <w:basedOn w:val="Normal"/>
    <w:link w:val="BunntekstTegn"/>
    <w:uiPriority w:val="99"/>
    <w:unhideWhenUsed/>
    <w:rsid w:val="0003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0542"/>
  </w:style>
  <w:style w:type="paragraph" w:styleId="Listeavsnitt">
    <w:name w:val="List Paragraph"/>
    <w:basedOn w:val="Normal"/>
    <w:uiPriority w:val="34"/>
    <w:qFormat/>
    <w:rsid w:val="00F34C5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C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41B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07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Publicis Norway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Ytreeide</dc:creator>
  <cp:lastModifiedBy>Marit</cp:lastModifiedBy>
  <cp:revision>7</cp:revision>
  <cp:lastPrinted>2015-10-07T08:41:00Z</cp:lastPrinted>
  <dcterms:created xsi:type="dcterms:W3CDTF">2015-09-29T09:39:00Z</dcterms:created>
  <dcterms:modified xsi:type="dcterms:W3CDTF">2015-10-07T09:25:00Z</dcterms:modified>
</cp:coreProperties>
</file>